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840" w:leader="none"/>
        </w:tabs>
        <w:ind w:hanging="0" w:left="1440"/>
        <w:rPr>
          <w:rFonts w:ascii="Arial Narrow" w:hAnsi="Arial Narrow" w:eastAsia="Arial" w:cs="Arial Narrow"/>
          <w:b/>
          <w:i/>
          <w:i/>
          <w:color w:val="808080"/>
          <w:sz w:val="28"/>
          <w:lang w:val="x-none"/>
        </w:rPr>
      </w:pPr>
      <w:r>
        <w:rPr>
          <w:rFonts w:eastAsia="Arial" w:cs="Arial Narrow" w:ascii="Arial Narrow" w:hAnsi="Arial Narrow"/>
          <w:b/>
          <w:i/>
          <w:color w:val="808080"/>
          <w:sz w:val="28"/>
          <w:lang w:val="x-none"/>
        </w:rPr>
        <mc:AlternateContent>
          <mc:Choice Requires="wps">
            <w:drawing>
              <wp:anchor behindDoc="1" distT="14605" distB="14605" distL="14605" distR="14605" simplePos="0" locked="0" layoutInCell="1" allowOverlap="1" relativeHeight="12" wp14:anchorId="1685A160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6265545" cy="28575"/>
                <wp:effectExtent l="14605" t="14605" r="14605" b="14605"/>
                <wp:wrapNone/>
                <wp:docPr id="1" name="Connettore diritto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5440" cy="28440"/>
                        </a:xfrm>
                        <a:prstGeom prst="line">
                          <a:avLst/>
                        </a:prstGeom>
                        <a:ln cap="sq" w="2844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45pt,6.6pt" to="491.85pt,8.8pt" ID="Connettore diritto 4" stroked="t" o:allowincell="f" style="position:absolute;flip:y" wp14:anchorId="1685A160">
                <v:stroke color="red" weight="2844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4840" w:leader="none"/>
        </w:tabs>
        <w:ind w:hanging="0" w:left="1440"/>
        <w:rPr>
          <w:rFonts w:ascii="Arial Narrow" w:hAnsi="Arial Narrow" w:eastAsia="Arial" w:cs="Arial Narrow"/>
          <w:b/>
          <w:i/>
          <w:i/>
          <w:color w:val="808080"/>
          <w:sz w:val="2"/>
          <w:lang w:val="x-none"/>
        </w:rPr>
      </w:pPr>
      <w:r>
        <w:rPr>
          <w:rFonts w:eastAsia="Arial" w:cs="Arial Narrow" w:ascii="Arial Narrow" w:hAnsi="Arial Narrow"/>
          <w:b/>
          <w:i/>
          <w:color w:val="808080"/>
          <w:sz w:val="2"/>
          <w:lang w:val="x-none"/>
        </w:rPr>
      </w:r>
    </w:p>
    <w:p>
      <w:pPr>
        <w:pStyle w:val="Normal"/>
        <w:widowControl/>
        <w:tabs>
          <w:tab w:val="clear" w:pos="720"/>
          <w:tab w:val="center" w:pos="4819" w:leader="none"/>
          <w:tab w:val="right" w:pos="9638" w:leader="none"/>
        </w:tabs>
        <w:overflowPunct w:val="false"/>
        <w:textAlignment w:val="baseline"/>
        <w:rPr>
          <w:rFonts w:ascii="Arial Narrow" w:hAnsi="Arial Narrow" w:eastAsia="Times New Roman" w:cs="Arial Narrow"/>
          <w:b/>
          <w:i/>
          <w:i/>
          <w:color w:val="808080"/>
          <w:sz w:val="18"/>
          <w:szCs w:val="20"/>
          <w:lang w:eastAsia="zh-CN"/>
        </w:rPr>
      </w:pPr>
      <w:r>
        <w:rPr>
          <w:rFonts w:eastAsia="Times New Roman" w:cs="Arial Narrow" w:ascii="Arial Narrow" w:hAnsi="Arial Narrow"/>
          <w:b/>
          <w:i/>
          <w:color w:val="808080"/>
          <w:sz w:val="18"/>
          <w:szCs w:val="20"/>
          <w:lang w:eastAsia="zh-CN"/>
        </w:rPr>
        <w:tab/>
        <w:t xml:space="preserve">Sede legale – Piazza Silvio Pellico, 1 – 10023 Chieri (TO) - C.F. e P.I. 06827170017 - </w:t>
      </w:r>
      <w:hyperlink r:id="rId2">
        <w:r>
          <w:rPr>
            <w:rStyle w:val="Hyperlink"/>
            <w:rFonts w:eastAsia="Times New Roman" w:cs="Arial Narrow" w:ascii="Arial Narrow" w:hAnsi="Arial Narrow"/>
            <w:b/>
            <w:i/>
            <w:sz w:val="18"/>
            <w:szCs w:val="20"/>
            <w:lang w:eastAsia="zh-CN"/>
          </w:rPr>
          <w:t>www.aslto5.piemonte.it</w:t>
        </w:r>
      </w:hyperlink>
    </w:p>
    <w:p>
      <w:pPr>
        <w:pStyle w:val="Normal"/>
        <w:widowControl/>
        <w:tabs>
          <w:tab w:val="clear" w:pos="720"/>
          <w:tab w:val="center" w:pos="4819" w:leader="none"/>
          <w:tab w:val="right" w:pos="9638" w:leader="none"/>
        </w:tabs>
        <w:overflowPunct w:val="false"/>
        <w:textAlignment w:val="baseline"/>
        <w:rPr>
          <w:rFonts w:ascii="Arial Narrow" w:hAnsi="Arial Narrow" w:eastAsia="Times New Roman" w:cs="Arial Narrow"/>
          <w:b/>
          <w:i/>
          <w:i/>
          <w:color w:val="808080"/>
          <w:sz w:val="18"/>
          <w:szCs w:val="20"/>
          <w:lang w:eastAsia="zh-CN"/>
        </w:rPr>
      </w:pPr>
      <w:r>
        <w:rPr>
          <w:rFonts w:eastAsia="Times New Roman" w:cs="Arial Narrow" w:ascii="Arial Narrow" w:hAnsi="Arial Narrow"/>
          <w:b/>
          <w:i/>
          <w:color w:val="808080"/>
          <w:sz w:val="18"/>
          <w:szCs w:val="20"/>
          <w:lang w:eastAsia="zh-CN"/>
        </w:rPr>
        <w:t xml:space="preserve">centralino +39 011 94291 – pec </w:t>
      </w:r>
      <w:hyperlink r:id="rId3">
        <w:r>
          <w:rPr>
            <w:rStyle w:val="Hyperlink"/>
            <w:rFonts w:eastAsia="Times New Roman" w:cs="Arial Narrow" w:ascii="Arial Narrow" w:hAnsi="Arial Narrow"/>
            <w:b/>
            <w:i/>
            <w:sz w:val="18"/>
            <w:szCs w:val="20"/>
            <w:lang w:eastAsia="zh-CN"/>
          </w:rPr>
          <w:t>protocollo@cert.aslto5.piemonte.it</w:t>
        </w:r>
      </w:hyperlink>
      <w:r>
        <w:rPr>
          <w:rFonts w:eastAsia="Times New Roman" w:cs="Arial Narrow" w:ascii="Arial Narrow" w:hAnsi="Arial Narrow"/>
          <w:b/>
          <w:i/>
          <w:color w:val="808080"/>
          <w:sz w:val="18"/>
          <w:szCs w:val="20"/>
          <w:lang w:eastAsia="zh-CN"/>
        </w:rPr>
        <w:t xml:space="preserve"> – e-mail </w:t>
      </w:r>
      <w:hyperlink r:id="rId4">
        <w:r>
          <w:rPr>
            <w:rStyle w:val="Hyperlink"/>
            <w:rFonts w:eastAsia="Times New Roman" w:cs="Arial Narrow" w:ascii="Arial Narrow" w:hAnsi="Arial Narrow"/>
            <w:b/>
            <w:i/>
            <w:sz w:val="18"/>
            <w:szCs w:val="20"/>
            <w:lang w:eastAsia="zh-CN"/>
          </w:rPr>
          <w:t>protocollo@aslto5.piemonte.it</w:t>
        </w:r>
      </w:hyperlink>
    </w:p>
    <w:p>
      <w:pPr>
        <w:pStyle w:val="Normal"/>
        <w:widowControl/>
        <w:tabs>
          <w:tab w:val="clear" w:pos="720"/>
          <w:tab w:val="center" w:pos="4819" w:leader="none"/>
          <w:tab w:val="right" w:pos="9638" w:leader="none"/>
        </w:tabs>
        <w:overflowPunct w:val="false"/>
        <w:textAlignment w:val="baseline"/>
        <w:rPr>
          <w:rFonts w:ascii="Arial" w:hAnsi="Arial" w:eastAsia="Arial" w:cs="Arial"/>
          <w:i/>
          <w:i/>
          <w:sz w:val="21"/>
          <w:szCs w:val="23"/>
        </w:rPr>
      </w:pPr>
      <w:r>
        <w:rPr>
          <w:rFonts w:eastAsia="Arial" w:cs="Arial" w:ascii="Arial" w:hAnsi="Arial"/>
          <w:i/>
          <w:sz w:val="21"/>
          <w:szCs w:val="23"/>
        </w:rPr>
      </w:r>
    </w:p>
    <w:p>
      <w:pPr>
        <w:pStyle w:val="Normal"/>
        <w:spacing w:lineRule="exact" w:line="258"/>
        <w:ind w:firstLine="720" w:left="6480" w:right="119"/>
        <w:rPr>
          <w:rFonts w:ascii="Arial" w:hAnsi="Arial" w:eastAsia="Arial" w:cs="Arial"/>
        </w:rPr>
      </w:pPr>
      <w:r>
        <w:rPr>
          <w:rFonts w:eastAsia="Arial" w:cs="Arial" w:ascii="Arial" w:hAnsi="Arial"/>
          <w:w w:val="95"/>
        </w:rPr>
        <w:t>Spett.</w:t>
      </w:r>
      <w:r>
        <w:rPr>
          <w:rFonts w:eastAsia="Arial" w:cs="Arial" w:ascii="Arial" w:hAnsi="Arial"/>
          <w:spacing w:val="-2"/>
          <w:w w:val="95"/>
        </w:rPr>
        <w:t xml:space="preserve"> </w:t>
      </w:r>
      <w:r>
        <w:rPr>
          <w:rFonts w:eastAsia="Arial" w:cs="Arial" w:ascii="Arial" w:hAnsi="Arial"/>
          <w:w w:val="95"/>
        </w:rPr>
        <w:t>A.S.L.</w:t>
      </w:r>
      <w:r>
        <w:rPr>
          <w:rFonts w:eastAsia="Arial" w:cs="Arial" w:ascii="Arial" w:hAnsi="Arial"/>
          <w:spacing w:val="46"/>
          <w:w w:val="95"/>
        </w:rPr>
        <w:t xml:space="preserve"> </w:t>
      </w:r>
      <w:r>
        <w:rPr>
          <w:rFonts w:eastAsia="Arial" w:cs="Arial" w:ascii="Arial" w:hAnsi="Arial"/>
          <w:w w:val="95"/>
        </w:rPr>
        <w:t>TO5</w:t>
      </w:r>
    </w:p>
    <w:p>
      <w:pPr>
        <w:pStyle w:val="Normal"/>
        <w:spacing w:lineRule="auto" w:line="228" w:before="5" w:after="0"/>
        <w:ind w:hanging="0" w:left="7200" w:right="126"/>
        <w:rPr>
          <w:rFonts w:ascii="Arial" w:hAnsi="Arial" w:eastAsia="Arial" w:cs="Arial"/>
        </w:rPr>
      </w:pPr>
      <w:r>
        <w:rPr>
          <w:rFonts w:eastAsia="Arial" w:cs="Arial" w:ascii="Arial" w:hAnsi="Arial"/>
          <w:w w:val="90"/>
        </w:rPr>
        <w:t>Struttura Complessa</w:t>
      </w:r>
      <w:r>
        <w:rPr>
          <w:rFonts w:eastAsia="Arial" w:cs="Arial" w:ascii="Arial" w:hAnsi="Arial"/>
          <w:spacing w:val="-55"/>
          <w:w w:val="90"/>
        </w:rPr>
        <w:t xml:space="preserve">    </w:t>
      </w:r>
      <w:r>
        <w:rPr>
          <w:rFonts w:eastAsia="Arial" w:cs="Arial" w:ascii="Arial" w:hAnsi="Arial"/>
          <w:w w:val="90"/>
        </w:rPr>
        <w:t>Medicina</w:t>
      </w:r>
      <w:r>
        <w:rPr>
          <w:rFonts w:eastAsia="Arial" w:cs="Arial" w:ascii="Arial" w:hAnsi="Arial"/>
          <w:spacing w:val="47"/>
          <w:w w:val="90"/>
        </w:rPr>
        <w:t xml:space="preserve"> </w:t>
      </w:r>
      <w:r>
        <w:rPr>
          <w:rFonts w:eastAsia="Arial" w:cs="Arial" w:ascii="Arial" w:hAnsi="Arial"/>
          <w:w w:val="90"/>
        </w:rPr>
        <w:t>Legale</w:t>
      </w:r>
    </w:p>
    <w:p>
      <w:pPr>
        <w:pStyle w:val="Normal"/>
        <w:spacing w:lineRule="auto" w:line="362"/>
        <w:ind w:hanging="7" w:left="1063" w:right="1031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 xml:space="preserve">RICHIESTA VISITA </w:t>
      </w:r>
    </w:p>
    <w:p>
      <w:pPr>
        <w:pStyle w:val="Normal"/>
        <w:ind w:hanging="0" w:left="1063" w:right="1031"/>
        <w:jc w:val="center"/>
        <w:rPr>
          <w:rFonts w:ascii="Arial" w:hAnsi="Arial" w:cs="Arial"/>
          <w:sz w:val="24"/>
          <w:szCs w:val="24"/>
        </w:rPr>
      </w:pPr>
      <w:r>
        <w:rPr>
          <w:rFonts w:eastAsia="Segoe UI" w:cs="Arial" w:ascii="Arial" w:hAnsi="Arial"/>
          <w:b/>
          <w:bCs/>
          <w:color w:val="111111"/>
          <w:w w:val="105"/>
          <w:sz w:val="26"/>
          <w:szCs w:val="26"/>
        </w:rPr>
        <w:t>□</w:t>
      </w:r>
      <w:r>
        <w:rPr>
          <w:rFonts w:eastAsia="Arial" w:cs="Arial" w:ascii="Arial" w:hAnsi="Arial"/>
          <w:b/>
          <w:bCs/>
          <w:sz w:val="26"/>
          <w:szCs w:val="26"/>
        </w:rPr>
        <w:t xml:space="preserve"> </w:t>
      </w:r>
      <w:r>
        <w:rPr>
          <w:rFonts w:cs="Arial" w:ascii="Arial" w:hAnsi="Arial"/>
          <w:b/>
          <w:bCs/>
          <w:sz w:val="26"/>
          <w:szCs w:val="26"/>
        </w:rPr>
        <w:t xml:space="preserve">NECROSCOPICA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    </w:t>
      </w:r>
      <w:r>
        <w:rPr>
          <w:rFonts w:eastAsia="Segoe UI" w:cs="Arial" w:ascii="Arial" w:hAnsi="Arial"/>
          <w:color w:val="111111"/>
          <w:w w:val="105"/>
          <w:sz w:val="26"/>
          <w:szCs w:val="26"/>
        </w:rPr>
        <w:t>□</w:t>
      </w:r>
      <w:r>
        <w:rPr>
          <w:rFonts w:eastAsia="Segoe UI" w:cs="Arial" w:ascii="Arial" w:hAnsi="Arial"/>
          <w:b/>
          <w:bCs/>
          <w:color w:val="111111"/>
          <w:w w:val="105"/>
          <w:sz w:val="26"/>
          <w:szCs w:val="26"/>
        </w:rPr>
        <w:t xml:space="preserve"> </w:t>
      </w:r>
      <w:r>
        <w:rPr>
          <w:rFonts w:cs="Arial" w:ascii="Arial" w:hAnsi="Arial"/>
          <w:b/>
          <w:bCs/>
          <w:sz w:val="26"/>
          <w:szCs w:val="26"/>
        </w:rPr>
        <w:t>CREMAZIONE</w:t>
      </w:r>
    </w:p>
    <w:p>
      <w:pPr>
        <w:pStyle w:val="Normal"/>
        <w:spacing w:before="3" w:after="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mc:AlternateContent>
          <mc:Choice Requires="wps">
            <w:drawing>
              <wp:anchor behindDoc="0" distT="635" distB="6350" distL="0" distR="1270" simplePos="0" locked="0" layoutInCell="0" allowOverlap="1" relativeHeight="13" wp14:anchorId="221CA917">
                <wp:simplePos x="0" y="0"/>
                <wp:positionH relativeFrom="page">
                  <wp:posOffset>969010</wp:posOffset>
                </wp:positionH>
                <wp:positionV relativeFrom="paragraph">
                  <wp:posOffset>53340</wp:posOffset>
                </wp:positionV>
                <wp:extent cx="5663565" cy="0"/>
                <wp:effectExtent l="0" t="6350" r="6350" b="6350"/>
                <wp:wrapTopAndBottom/>
                <wp:docPr id="2" name="Connettore dirit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352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48444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6.3pt,4.2pt" to="522.2pt,4.2pt" ID="Connettore diritto 3" stroked="t" o:allowincell="f" style="position:absolute;mso-position-horizontal-relative:page" wp14:anchorId="221CA917">
                <v:stroke color="#484448" weight="122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</w:rPr>
        <w:t>Il sottoscritto/a, soggetto richiedente, (nome)_____________ (cognome)__________________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  <w:color w:val="111111"/>
        </w:rPr>
        <w:t>􀆑</w:t>
      </w:r>
      <w:r>
        <w:rPr>
          <w:rFonts w:cs="Arial" w:ascii="Arial" w:hAnsi="Arial"/>
          <w:color w:val="111111"/>
        </w:rPr>
        <w:t xml:space="preserve"> </w:t>
      </w:r>
      <w:r>
        <w:rPr>
          <w:rFonts w:cs="Arial" w:ascii="Arial" w:hAnsi="Arial"/>
        </w:rPr>
        <w:t>RESIDENZA / STRUTTURA / HOSPICE</w:t>
      </w:r>
      <w:r>
        <w:rPr>
          <w:rFonts w:cs="Arial" w:ascii="Arial" w:hAnsi="Arial"/>
          <w:color w:val="111111"/>
        </w:rPr>
        <w:t>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  <w:color w:val="111111"/>
        </w:rPr>
        <w:t>􀆑</w:t>
      </w:r>
      <w:r>
        <w:rPr>
          <w:rFonts w:cs="Arial" w:ascii="Arial" w:hAnsi="Arial"/>
          <w:color w:val="111111"/>
        </w:rPr>
        <w:t xml:space="preserve"> </w:t>
      </w:r>
      <w:r>
        <w:rPr>
          <w:rFonts w:cs="Arial" w:ascii="Arial" w:hAnsi="Arial"/>
          <w:color w:val="111111"/>
        </w:rPr>
        <w:t>FUNZIONARIO DEL COMUNE di 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  <w:color w:val="111111"/>
        </w:rPr>
        <w:t>􀆑</w:t>
      </w:r>
      <w:r>
        <w:rPr>
          <w:rFonts w:cs="Arial" w:ascii="Arial" w:hAnsi="Arial"/>
          <w:color w:val="111111"/>
        </w:rPr>
        <w:t xml:space="preserve"> </w:t>
      </w:r>
      <w:r>
        <w:rPr>
          <w:rFonts w:cs="Arial" w:ascii="Arial" w:hAnsi="Arial"/>
          <w:color w:val="111111"/>
        </w:rPr>
        <w:t>IMPRESA FUNEBRE____________________________di _______________________</w:t>
      </w:r>
    </w:p>
    <w:p>
      <w:pPr>
        <w:pStyle w:val="Normal"/>
        <w:spacing w:before="3" w:after="0"/>
        <w:rPr>
          <w:rFonts w:ascii="Arial" w:hAnsi="Arial" w:cs="Arial"/>
          <w:color w:val="111111"/>
          <w:sz w:val="24"/>
          <w:szCs w:val="24"/>
        </w:rPr>
      </w:pPr>
      <w:r>
        <w:rPr>
          <w:rFonts w:cs="Arial" w:ascii="Arial" w:hAnsi="Arial"/>
          <w:color w:val="111111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111111"/>
          <w:sz w:val="24"/>
          <w:szCs w:val="24"/>
        </w:rPr>
        <w:t>CHIEDE</w:t>
      </w:r>
    </w:p>
    <w:p>
      <w:pPr>
        <w:pStyle w:val="Normal"/>
        <w:jc w:val="center"/>
        <w:rPr>
          <w:rFonts w:ascii="Arial" w:hAnsi="Arial" w:cs="Arial"/>
          <w:color w:val="111111"/>
        </w:rPr>
      </w:pPr>
      <w:r>
        <w:rPr>
          <w:rFonts w:cs="Arial" w:ascii="Arial" w:hAnsi="Arial"/>
          <w:color w:val="111111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</w:rPr>
        <w:t>la visita necroscopica nei confronti del Defunto: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</w:rPr>
        <w:t>Cognome_______________________________ Nome______________________________________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</w:rPr>
        <w:t>nato a___________________________________ il ____/____/_____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  <w:w w:val="105"/>
          <w:szCs w:val="28"/>
        </w:rPr>
        <w:t>e deceduto a______________________________________ il __/__/_____ alle ore____,____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  <w:w w:val="105"/>
          <w:szCs w:val="28"/>
        </w:rPr>
        <w:t>Codice Fiscale 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111111"/>
        </w:rPr>
        <w:t>Indirizzo ove effettuare la visita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i/>
          <w:color w:val="111111"/>
          <w:sz w:val="21"/>
          <w:szCs w:val="21"/>
        </w:rPr>
        <w:t>____________________________________</w:t>
      </w:r>
      <w:r>
        <w:rPr>
          <w:rFonts w:cs="Arial" w:ascii="Arial" w:hAnsi="Arial"/>
          <w:i/>
          <w:sz w:val="21"/>
          <w:szCs w:val="21"/>
        </w:rPr>
        <w:t>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sz w:val="21"/>
          <w:szCs w:val="21"/>
        </w:rPr>
        <w:t>(compilare solo se il luogo del decesso è diverso da quello della visita necroscopica)</w:t>
      </w:r>
    </w:p>
    <w:p>
      <w:pPr>
        <w:pStyle w:val="Normal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Funerale programmato per il giorno________________________________ore 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  <w:sz w:val="28"/>
          <w:szCs w:val="28"/>
        </w:rPr>
        <w:t>□</w:t>
      </w:r>
      <w:r>
        <w:rPr>
          <w:rFonts w:cs="Arial" w:ascii="Arial" w:hAnsi="Arial"/>
        </w:rPr>
        <w:t>Trattamento conservativo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  <w:sz w:val="28"/>
          <w:szCs w:val="28"/>
        </w:rPr>
        <w:t>□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Cremazione, </w:t>
      </w:r>
      <w:r>
        <w:rPr>
          <w:rFonts w:cs="Arial" w:ascii="Arial" w:hAnsi="Arial"/>
          <w:b/>
          <w:bCs/>
          <w:sz w:val="20"/>
          <w:szCs w:val="20"/>
        </w:rPr>
        <w:t>in caso di richiesta parere favorevole, allegare: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  <w:sz w:val="20"/>
          <w:szCs w:val="20"/>
        </w:rPr>
        <w:t>- scheda ISTAT compilata.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Osservazioni:___________________________________________________________________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Data _________________________ firma (per esteso)_________________________</w:t>
      </w:r>
    </w:p>
    <w:p>
      <w:pPr>
        <w:pStyle w:val="Normal"/>
        <w:widowControl/>
        <w:spacing w:before="0" w:after="120"/>
        <w:ind w:hanging="0" w:left="60" w:right="220"/>
        <w:jc w:val="both"/>
        <w:rPr>
          <w:rFonts w:ascii="Arial" w:hAnsi="Arial" w:eastAsia="Calibri" w:cs="Arial"/>
          <w:color w:val="000000"/>
          <w:sz w:val="24"/>
          <w:lang w:val="en-US"/>
        </w:rPr>
      </w:pPr>
      <w:r>
        <w:rPr>
          <w:rFonts w:eastAsia="Calibri" w:cs="Arial" w:ascii="Arial" w:hAnsi="Arial"/>
          <w:color w:val="000000"/>
          <w:sz w:val="24"/>
          <w:lang w:val="en-US"/>
        </w:rPr>
      </w:r>
    </w:p>
    <w:p>
      <w:pPr>
        <w:pStyle w:val="Normal"/>
        <w:widowControl/>
        <w:spacing w:before="0" w:after="120"/>
        <w:ind w:hanging="0" w:left="60" w:right="220"/>
        <w:jc w:val="both"/>
        <w:rPr>
          <w:rFonts w:ascii="Arial" w:hAnsi="Arial" w:eastAsia="Calibri" w:cs="Arial"/>
          <w:color w:val="000000"/>
          <w:sz w:val="24"/>
          <w:lang w:val="en-US"/>
        </w:rPr>
      </w:pPr>
      <w:r>
        <w:rPr>
          <w:rFonts w:eastAsia="Calibri" w:cs="Arial" w:ascii="Arial" w:hAnsi="Arial"/>
          <w:color w:val="000000"/>
          <w:sz w:val="24"/>
          <w:lang w:val="en-US"/>
        </w:rPr>
        <w:t xml:space="preserve"> </w:t>
      </w:r>
      <w:r>
        <w:rPr>
          <w:rFonts w:eastAsia="Calibri" w:cs="Arial" w:ascii="Arial" w:hAnsi="Arial"/>
          <w:b/>
          <w:color w:val="000000"/>
          <w:sz w:val="16"/>
          <w:lang w:val="en-US"/>
        </w:rPr>
        <w:t xml:space="preserve">Informazioni ai sensi dell’art. 13 del Reg. UE 2016/679 e del D. Lgs. n. 196/2003 e ss.mm.ii.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color w:val="000000"/>
          <w:sz w:val="16"/>
        </w:rPr>
        <w:t>Dichiara in ultimo di aver ricevuto le informazioni di cui all’art. 13 del Reg. UE 2016/679 e di essere informato/a che il conferimento dei dati personali è obbligatorio in base alla legge, regolamento, normativa nazionale o comunitaria che disciplina la prestazione e gli adempimenti connessi ed è indispensabile per l’istruzione, la gestione e la definizione della pratica o del procedimento da lei richiesto. Potrà reperire ulteriori informazioni sul trattamento dei dati sul sito istituzionale dell'ASL TO 5.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w w:val="105"/>
          <w:sz w:val="16"/>
          <w:szCs w:val="16"/>
        </w:rPr>
        <w:t>Dichiaro di aver letto e compreso l’informativa sul trattamento dei dati personali, ai sensi dell’art. 13 e 14 del Regolamento UE 2016/679, consultabile nella sezione Privacy del sito web istituzionale e affissa nei locali aziendali.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p>
      <w:pPr>
        <w:pStyle w:val="Normal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p>
      <w:pPr>
        <w:pStyle w:val="Normal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p>
      <w:pPr>
        <w:pStyle w:val="Normal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p>
      <w:pPr>
        <w:pStyle w:val="Normal"/>
        <w:rPr>
          <w:rFonts w:ascii="Arial" w:hAnsi="Arial" w:cs="Arial"/>
          <w:b/>
          <w:i/>
          <w:i/>
          <w:color w:val="000000"/>
        </w:rPr>
      </w:pPr>
      <w:r>
        <w:rPr>
          <w:rFonts w:cs="Arial" w:ascii="Arial" w:hAnsi="Arial"/>
          <w:b/>
          <w:i/>
          <w:color w:val="000000"/>
        </w:rPr>
      </w:r>
    </w:p>
    <w:p>
      <w:pPr>
        <w:pStyle w:val="Normal"/>
        <w:rPr/>
      </w:pPr>
      <w:r>
        <w:rPr>
          <w:rFonts w:cs="Arial" w:ascii="Arial" w:hAnsi="Arial"/>
          <w:b/>
          <w:i/>
          <w:color w:val="000000"/>
        </w:rPr>
        <w:t>INFORMAZIONI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A COSA SERVE IL MODULO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  <w:color w:val="000000"/>
        </w:rPr>
        <w:t>A richiedere l’intervento del Medico necroscopo per i decessi avvenuti al di fuori delle strutture Ospedaliere, ai fini dell’accertamento della realtà della morte, ai sensi del Regolamento di Polizia Mortuaria D.P.R. N. 285 del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i/>
          <w:color w:val="000000"/>
        </w:rPr>
        <w:t>10/09/1990.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color w:val="000000"/>
        </w:rPr>
        <w:t>MODALITÀ DI CONSEGNA DEL MODULO ALL’ASL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  <w:color w:val="000000"/>
        </w:rPr>
        <w:t>Il modulo dovrà essere debitamente compilato ed inviato: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i/>
          <w:color w:val="000000"/>
        </w:rPr>
        <w:t>- da casella di posta elettronica ordinaria all’indirizzo della sede territorialmente competente:</w:t>
      </w:r>
    </w:p>
    <w:p>
      <w:pPr>
        <w:pStyle w:val="Normal"/>
        <w:ind w:hanging="0" w:left="567"/>
        <w:jc w:val="both"/>
        <w:rPr>
          <w:rFonts w:ascii="Arial" w:hAnsi="Arial" w:cs="Arial"/>
        </w:rPr>
      </w:pPr>
      <w:hyperlink r:id="rId5">
        <w:r>
          <w:rPr>
            <w:rFonts w:cs="Arial" w:ascii="Arial" w:hAnsi="Arial"/>
            <w:b/>
            <w:bCs/>
            <w:i/>
            <w:color w:val="000000"/>
            <w:u w:val="single"/>
          </w:rPr>
          <w:t>necroscopiche@aslto5.piemonte.it</w:t>
        </w:r>
      </w:hyperlink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color w:val="000000"/>
        </w:rPr>
        <w:t>-Si ricorda che le richieste di visite necroscopiche il sabato e nei giorni festivi dovranno pervenire anche telefonicamente al Medico Legale reperibile chiamando:</w:t>
      </w:r>
    </w:p>
    <w:p>
      <w:pPr>
        <w:pStyle w:val="Normal"/>
        <w:ind w:hanging="0" w:left="72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  <w:i/>
          <w:color w:val="000000"/>
          <w:u w:val="single"/>
        </w:rPr>
        <w:t>centralino di Chieri 011 94291</w:t>
      </w:r>
    </w:p>
    <w:p>
      <w:pPr>
        <w:pStyle w:val="Normal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exact" w:line="227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b/>
          <w:bCs/>
          <w:i/>
          <w:color w:val="000000"/>
        </w:rPr>
        <w:t xml:space="preserve">N.B. </w:t>
      </w:r>
      <w:r>
        <w:rPr>
          <w:rFonts w:cs="Arial" w:ascii="Arial" w:hAnsi="Arial"/>
          <w:i/>
          <w:color w:val="000000"/>
        </w:rPr>
        <w:t>Si ricorda di non inviare richieste tramite file in formato Jpeg, file temporanei, zip o file condivisi, ma unicamente in formato pdf.</w:t>
      </w:r>
    </w:p>
    <w:p>
      <w:pPr>
        <w:pStyle w:val="Normal"/>
        <w:widowControl/>
        <w:rPr>
          <w:rFonts w:ascii="Arial" w:hAnsi="Arial" w:eastAsia="Calibri" w:cs="Arial"/>
          <w:color w:val="000000"/>
          <w:sz w:val="24"/>
          <w:shd w:fill="FFFF00" w:val="clear"/>
          <w:lang w:val="en-US"/>
        </w:rPr>
      </w:pPr>
      <w:r>
        <w:rPr>
          <w:rFonts w:eastAsia="Calibri" w:cs="Arial" w:ascii="Arial" w:hAnsi="Arial"/>
          <w:color w:val="000000"/>
          <w:sz w:val="24"/>
          <w:shd w:fill="FFFF00" w:val="clear"/>
          <w:lang w:val="en-US"/>
        </w:rPr>
      </w:r>
    </w:p>
    <w:p>
      <w:pPr>
        <w:pStyle w:val="Normal"/>
        <w:spacing w:lineRule="exact" w:line="258"/>
        <w:ind w:firstLine="720" w:left="6480" w:right="119"/>
        <w:rPr>
          <w:rFonts w:cs="Arial"/>
          <w:shd w:fill="FFFF00" w:val="clear"/>
        </w:rPr>
      </w:pPr>
      <w:r>
        <w:rPr>
          <w:rFonts w:cs="Arial"/>
          <w:shd w:fill="FFFF00" w:val="clear"/>
        </w:rPr>
      </w:r>
    </w:p>
    <w:sectPr>
      <w:headerReference w:type="default" r:id="rId6"/>
      <w:footerReference w:type="default" r:id="rId7"/>
      <w:type w:val="nextPage"/>
      <w:pgSz w:w="11906" w:h="16838"/>
      <w:pgMar w:left="850" w:right="850" w:gutter="0" w:header="0" w:top="737" w:footer="737" w:bottom="92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6BF84D1B">
              <wp:simplePos x="0" y="0"/>
              <wp:positionH relativeFrom="page">
                <wp:posOffset>5952490</wp:posOffset>
              </wp:positionH>
              <wp:positionV relativeFrom="page">
                <wp:posOffset>10043795</wp:posOffset>
              </wp:positionV>
              <wp:extent cx="814070" cy="174625"/>
              <wp:effectExtent l="0" t="0" r="0" b="0"/>
              <wp:wrapNone/>
              <wp:docPr id="5" name="Rettango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96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" w:after="0"/>
                            <w:ind w:hanging="0" w:left="20"/>
                            <w:rPr/>
                          </w:pPr>
                          <w:r>
                            <w:rPr>
                              <w:color w:val="000000"/>
                            </w:rPr>
                            <w:t>Pagina</w:t>
                          </w:r>
                          <w:r>
                            <w:rPr>
                              <w:color w:val="0000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1" path="m0,0l-2147483645,0l-2147483645,-2147483646l0,-2147483646xe" stroked="f" o:allowincell="f" style="position:absolute;margin-left:468.7pt;margin-top:790.85pt;width:64.05pt;height:13.7pt;mso-wrap-style:square;v-text-anchor:top;mso-position-horizontal-relative:page;mso-position-vertical-relative:page" wp14:anchorId="6BF84D1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" w:after="0"/>
                      <w:ind w:hanging="0" w:left="20"/>
                      <w:rPr/>
                    </w:pPr>
                    <w:r>
                      <w:rPr>
                        <w:color w:val="000000"/>
                      </w:rPr>
                      <w:t>Pagina</w:t>
                    </w:r>
                    <w:r>
                      <w:rPr>
                        <w:color w:val="000000"/>
                        <w:spacing w:val="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  <w:spacing w:val="1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di</w:t>
                    </w:r>
                    <w:r>
                      <w:rPr>
                        <w:color w:val="000000"/>
                        <w:spacing w:val="-2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0" wp14:anchorId="1A994A2B">
              <wp:simplePos x="0" y="0"/>
              <wp:positionH relativeFrom="column">
                <wp:posOffset>4183380</wp:posOffset>
              </wp:positionH>
              <wp:positionV relativeFrom="paragraph">
                <wp:posOffset>46355</wp:posOffset>
              </wp:positionV>
              <wp:extent cx="2057400" cy="453390"/>
              <wp:effectExtent l="0" t="0" r="0" b="0"/>
              <wp:wrapNone/>
              <wp:docPr id="3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7400" cy="45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12"/>
                              <w:szCs w:val="12"/>
                            </w:rPr>
                            <w:t>S.C.  MEDICINA LEGALE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2"/>
                              <w:szCs w:val="12"/>
                            </w:rPr>
                            <w:t>P.za Silvio Pellico,1 - 10023 Chieri TO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2"/>
                              <w:szCs w:val="12"/>
                            </w:rPr>
                            <w:t>Tel: 011 – 94293662-3677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2"/>
                              <w:szCs w:val="12"/>
                            </w:rPr>
                            <w:t xml:space="preserve">e-mail:  necroscopiche@aslto5.piemonte.it 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ntenutocornice"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2" path="m0,0l-2147483645,0l-2147483645,-2147483646l0,-2147483646xe" fillcolor="white" stroked="f" o:allowincell="f" style="position:absolute;margin-left:329.4pt;margin-top:3.65pt;width:161.95pt;height:35.65pt;mso-wrap-style:square;v-text-anchor:top" wp14:anchorId="1A994A2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12"/>
                        <w:szCs w:val="12"/>
                      </w:rPr>
                      <w:t>S.C.  MEDICINA LEGALE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2"/>
                        <w:szCs w:val="12"/>
                      </w:rPr>
                      <w:t>P.za Silvio Pellico,1 - 10023 Chieri TO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2"/>
                        <w:szCs w:val="12"/>
                      </w:rPr>
                      <w:t>Tel: 011 – 94293662-3677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2"/>
                        <w:szCs w:val="12"/>
                      </w:rPr>
                      <w:t xml:space="preserve">e-mail:  necroscopiche@aslto5.piemonte.it </w:t>
                    </w:r>
                  </w:p>
                  <w:p>
                    <w:pPr>
                      <w:pStyle w:val="Contenutocornice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Contenutocornice"/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2"/>
                        <w:szCs w:val="1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2044700" cy="453390"/>
          <wp:effectExtent l="0" t="0" r="0" b="0"/>
          <wp:wrapNone/>
          <wp:docPr id="4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4840" w:leader="none"/>
      </w:tabs>
      <w:rPr>
        <w:rFonts w:ascii="Arial Narrow" w:hAnsi="Arial Narrow" w:cs="Arial"/>
        <w:b/>
        <w:i/>
        <w:i/>
        <w:color w:val="808080"/>
        <w:sz w:val="20"/>
        <w:szCs w:val="20"/>
      </w:rPr>
    </w:pPr>
    <w:r>
      <w:rPr>
        <w:rFonts w:cs="Arial" w:ascii="Arial Narrow" w:hAnsi="Arial Narrow"/>
        <w:b/>
        <w:i/>
        <w:color w:val="808080"/>
        <w:sz w:val="20"/>
        <w:szCs w:val="20"/>
      </w:rPr>
      <w:t xml:space="preserve">                                 </w:t>
    </w:r>
  </w:p>
  <w:p>
    <w:pPr>
      <w:pStyle w:val="Normal"/>
      <w:tabs>
        <w:tab w:val="clear" w:pos="720"/>
        <w:tab w:val="left" w:pos="4840" w:leader="none"/>
      </w:tabs>
      <w:rPr>
        <w:rFonts w:ascii="Arial Narrow" w:hAnsi="Arial Narrow" w:cs="Arial"/>
        <w:b/>
        <w:i/>
        <w:i/>
        <w:color w:val="808080"/>
        <w:sz w:val="20"/>
        <w:szCs w:val="20"/>
      </w:rPr>
    </w:pPr>
    <w:r>
      <w:rPr>
        <w:rFonts w:cs="Arial" w:ascii="Arial Narrow" w:hAnsi="Arial Narrow"/>
        <w:b/>
        <w:i/>
        <w:color w:val="808080"/>
        <w:sz w:val="20"/>
        <w:szCs w:val="20"/>
      </w:rPr>
      <w:t xml:space="preserve">                                </w:t>
    </w:r>
    <w:r>
      <w:rPr>
        <w:rFonts w:cs="Arial" w:ascii="Arial Narrow" w:hAnsi="Arial Narrow"/>
        <w:b/>
        <w:i/>
        <w:color w:val="808080"/>
        <w:sz w:val="20"/>
        <w:szCs w:val="20"/>
      </w:rPr>
      <w:t>Azienda Sanitaria Locale</w:t>
      <w:tab/>
      <w:tab/>
      <w:tab/>
      <w:tab/>
      <w:tab/>
    </w:r>
    <w:r>
      <w:rPr>
        <w:rFonts w:cs="Arial" w:ascii="Arial Narrow" w:hAnsi="Arial Narrow"/>
        <w:b/>
        <w:i/>
        <w:color w:val="333333"/>
        <w:sz w:val="20"/>
        <w:szCs w:val="20"/>
      </w:rPr>
      <w:tab/>
    </w:r>
  </w:p>
  <w:p>
    <w:pPr>
      <w:pStyle w:val="Normal"/>
      <w:tabs>
        <w:tab w:val="clear" w:pos="720"/>
        <w:tab w:val="left" w:pos="4840" w:leader="none"/>
      </w:tabs>
      <w:ind w:hanging="0" w:left="1440"/>
      <w:jc w:val="both"/>
      <w:rPr>
        <w:rFonts w:ascii="Arial Narrow" w:hAnsi="Arial Narrow" w:cs="Arial"/>
        <w:b/>
        <w:i/>
        <w:i/>
        <w:color w:val="808080"/>
        <w:sz w:val="20"/>
        <w:szCs w:val="20"/>
      </w:rPr>
    </w:pPr>
    <w:r>
      <w:rPr>
        <w:rFonts w:cs="Arial" w:ascii="Arial Narrow" w:hAnsi="Arial Narrow"/>
        <w:b/>
        <w:i/>
        <w:color w:val="808080"/>
        <w:sz w:val="20"/>
        <w:szCs w:val="20"/>
      </w:rPr>
      <w:t>di Chieri, Carmagnola, Moncalieri e Nichelino</w:t>
      <w:tab/>
      <w:tab/>
      <w:tab/>
      <w:tab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hanging="0" w:left="69"/>
      <w:jc w:val="center"/>
      <w:outlineLvl w:val="0"/>
    </w:pPr>
    <w:rPr>
      <w:rFonts w:ascii="Arial" w:hAnsi="Arial" w:eastAsia="Arial" w:cs="Arial"/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073d7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f178a7"/>
    <w:rPr>
      <w:rFonts w:ascii="Arial MT" w:hAnsi="Arial MT" w:eastAsia="Arial MT" w:cs="Arial MT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04" w:after="0"/>
    </w:pPr>
    <w:rPr>
      <w:sz w:val="21"/>
      <w:szCs w:val="21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hanging="264" w:left="47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paragraph" w:styleId="Contenutoelenco" w:customStyle="1">
    <w:name w:val="Contenuto elenco"/>
    <w:basedOn w:val="Normal"/>
    <w:qFormat/>
    <w:pPr>
      <w:ind w:hanging="0" w:left="567"/>
    </w:pPr>
    <w:rPr/>
  </w:style>
  <w:style w:type="paragraph" w:styleId="Header">
    <w:name w:val="Header"/>
    <w:basedOn w:val="Normal"/>
    <w:link w:val="IntestazioneCarattere"/>
    <w:uiPriority w:val="99"/>
    <w:unhideWhenUsed/>
    <w:rsid w:val="00f178a7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lto5.piemonte.it/" TargetMode="External"/><Relationship Id="rId3" Type="http://schemas.openxmlformats.org/officeDocument/2006/relationships/hyperlink" Target="mailto:protocollo@pec.aslto5.piemonte.it" TargetMode="External"/><Relationship Id="rId4" Type="http://schemas.openxmlformats.org/officeDocument/2006/relationships/hyperlink" Target="mailto:protocollo@aslto5.piemonte.it" TargetMode="External"/><Relationship Id="rId5" Type="http://schemas.openxmlformats.org/officeDocument/2006/relationships/hyperlink" Target="mailto:necroscopiche@aslto5.piemonte.it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A352F-83F4-49A5-860E-AF989D52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3</Pages>
  <Words>407</Words>
  <Characters>3080</Characters>
  <CharactersWithSpaces>3581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2024-06-13T08:11:00Z</dcterms:created>
  <dc:creator>Franca Civalleri</dc:creator>
  <dc:description/>
  <dc:language>it-IT</dc:language>
  <cp:lastModifiedBy>Valentina Piscitello</cp:lastModifiedBy>
  <cp:lastPrinted>2024-05-15T13:25:00Z</cp:lastPrinted>
  <dcterms:modified xsi:type="dcterms:W3CDTF">2024-06-13T08:18:00Z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